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Lora" w:cs="Lora" w:eastAsia="Lora" w:hAnsi="Lora"/>
        </w:rPr>
      </w:pPr>
      <w:r w:rsidDel="00000000" w:rsidR="00000000" w:rsidRPr="00000000">
        <w:rPr>
          <w:rFonts w:ascii="Lora" w:cs="Lora" w:eastAsia="Lora" w:hAnsi="Lora"/>
        </w:rPr>
        <w:drawing>
          <wp:inline distB="114300" distT="114300" distL="114300" distR="114300">
            <wp:extent cx="5943600" cy="1193800"/>
            <wp:effectExtent b="0" l="0" r="0" t="0"/>
            <wp:docPr id="1" name="image1.jpg"/>
            <a:graphic>
              <a:graphicData uri="http://schemas.openxmlformats.org/drawingml/2006/picture">
                <pic:pic>
                  <pic:nvPicPr>
                    <pic:cNvPr id="0" name="image1.jpg"/>
                    <pic:cNvPicPr preferRelativeResize="0"/>
                  </pic:nvPicPr>
                  <pic:blipFill>
                    <a:blip r:embed="rId6"/>
                    <a:srcRect b="0" l="212" r="212" t="0"/>
                    <a:stretch>
                      <a:fillRect/>
                    </a:stretch>
                  </pic:blipFill>
                  <pic:spPr>
                    <a:xfrm>
                      <a:off x="0" y="0"/>
                      <a:ext cx="5943600" cy="1193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3">
      <w:pPr>
        <w:spacing w:line="240" w:lineRule="auto"/>
        <w:rPr>
          <w:rFonts w:ascii="Lora" w:cs="Lora" w:eastAsia="Lora" w:hAnsi="Lora"/>
        </w:rPr>
      </w:pPr>
      <w:r w:rsidDel="00000000" w:rsidR="00000000" w:rsidRPr="00000000">
        <w:rPr>
          <w:rFonts w:ascii="Lora" w:cs="Lora" w:eastAsia="Lora" w:hAnsi="Lora"/>
          <w:rtl w:val="0"/>
        </w:rPr>
        <w:t xml:space="preserve">We want to make it easy for you to contact HR to advocate for Parentaly’s programming!</w:t>
      </w:r>
    </w:p>
    <w:p w:rsidR="00000000" w:rsidDel="00000000" w:rsidP="00000000" w:rsidRDefault="00000000" w:rsidRPr="00000000" w14:paraId="00000004">
      <w:pPr>
        <w:spacing w:line="240" w:lineRule="auto"/>
        <w:rPr>
          <w:rFonts w:ascii="Lora" w:cs="Lora" w:eastAsia="Lora" w:hAnsi="Lora"/>
        </w:rPr>
      </w:pPr>
      <w:r w:rsidDel="00000000" w:rsidR="00000000" w:rsidRPr="00000000">
        <w:rPr>
          <w:rFonts w:ascii="Lora" w:cs="Lora" w:eastAsia="Lora" w:hAnsi="Lora"/>
          <w:rtl w:val="0"/>
        </w:rPr>
        <w:br w:type="textWrapping"/>
        <w:t xml:space="preserve">Explain how parental leave support is good for both employees and the business by using this template for an email to your leadership team.</w:t>
      </w:r>
    </w:p>
    <w:p w:rsidR="00000000" w:rsidDel="00000000" w:rsidP="00000000" w:rsidRDefault="00000000" w:rsidRPr="00000000" w14:paraId="00000005">
      <w:pPr>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6">
      <w:pPr>
        <w:spacing w:line="240" w:lineRule="auto"/>
        <w:rPr>
          <w:rFonts w:ascii="Lora" w:cs="Lora" w:eastAsia="Lora" w:hAnsi="Lora"/>
        </w:rPr>
      </w:pPr>
      <w:r w:rsidDel="00000000" w:rsidR="00000000" w:rsidRPr="00000000">
        <w:rPr>
          <w:rFonts w:ascii="Lora" w:cs="Lora" w:eastAsia="Lora" w:hAnsi="Lora"/>
          <w:rtl w:val="0"/>
        </w:rPr>
        <w:t xml:space="preserve">You should contact influential HR executives like the CHRO, Chief People Officer, Head of HR or other senior leaders.</w:t>
      </w:r>
      <w:r w:rsidDel="00000000" w:rsidR="00000000" w:rsidRPr="00000000">
        <w:rPr>
          <w:rtl w:val="0"/>
        </w:rPr>
      </w:r>
    </w:p>
    <w:p w:rsidR="00000000" w:rsidDel="00000000" w:rsidP="00000000" w:rsidRDefault="00000000" w:rsidRPr="00000000" w14:paraId="00000007">
      <w:pPr>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8">
      <w:pPr>
        <w:spacing w:line="240" w:lineRule="auto"/>
        <w:rPr>
          <w:rFonts w:ascii="Lora" w:cs="Lora" w:eastAsia="Lora" w:hAnsi="Lora"/>
          <w:highlight w:val="white"/>
        </w:rPr>
      </w:pPr>
      <w:r w:rsidDel="00000000" w:rsidR="00000000" w:rsidRPr="00000000">
        <w:rPr>
          <w:rFonts w:ascii="Lora" w:cs="Lora" w:eastAsia="Lora" w:hAnsi="Lora"/>
          <w:rtl w:val="0"/>
        </w:rPr>
        <w:t xml:space="preserve">Before sending these emails, simply tweak/add personal language in the </w:t>
      </w:r>
      <w:r w:rsidDel="00000000" w:rsidR="00000000" w:rsidRPr="00000000">
        <w:rPr>
          <w:rFonts w:ascii="Lora" w:cs="Lora" w:eastAsia="Lora" w:hAnsi="Lora"/>
          <w:shd w:fill="fff2cc" w:val="clear"/>
          <w:rtl w:val="0"/>
        </w:rPr>
        <w:t xml:space="preserve">highlighted sections</w:t>
      </w:r>
      <w:r w:rsidDel="00000000" w:rsidR="00000000" w:rsidRPr="00000000">
        <w:rPr>
          <w:rFonts w:ascii="Lora" w:cs="Lora" w:eastAsia="Lora" w:hAnsi="Lora"/>
          <w:highlight w:val="white"/>
          <w:rtl w:val="0"/>
        </w:rPr>
        <w:t xml:space="preserve"> - and feel free to copy </w:t>
      </w:r>
      <w:hyperlink r:id="rId7">
        <w:r w:rsidDel="00000000" w:rsidR="00000000" w:rsidRPr="00000000">
          <w:rPr>
            <w:rFonts w:ascii="Lora" w:cs="Lora" w:eastAsia="Lora" w:hAnsi="Lora"/>
            <w:color w:val="d5533d"/>
            <w:highlight w:val="white"/>
            <w:u w:val="single"/>
            <w:rtl w:val="0"/>
          </w:rPr>
          <w:t xml:space="preserve">rich@parentaly.com</w:t>
        </w:r>
      </w:hyperlink>
      <w:r w:rsidDel="00000000" w:rsidR="00000000" w:rsidRPr="00000000">
        <w:rPr>
          <w:rFonts w:ascii="Lora" w:cs="Lora" w:eastAsia="Lora" w:hAnsi="Lora"/>
          <w:highlight w:val="white"/>
          <w:rtl w:val="0"/>
        </w:rPr>
        <w:t xml:space="preserve"> who</w:t>
      </w:r>
      <w:r w:rsidDel="00000000" w:rsidR="00000000" w:rsidRPr="00000000">
        <w:rPr>
          <w:rFonts w:ascii="Lora" w:cs="Lora" w:eastAsia="Lora" w:hAnsi="Lora"/>
          <w:highlight w:val="white"/>
          <w:rtl w:val="0"/>
        </w:rPr>
        <w:t xml:space="preserve"> can follow up directly.</w:t>
      </w:r>
    </w:p>
    <w:p w:rsidR="00000000" w:rsidDel="00000000" w:rsidP="00000000" w:rsidRDefault="00000000" w:rsidRPr="00000000" w14:paraId="00000009">
      <w:pPr>
        <w:spacing w:line="240" w:lineRule="auto"/>
        <w:rPr>
          <w:rFonts w:ascii="Lora" w:cs="Lora" w:eastAsia="Lora" w:hAnsi="Lora"/>
          <w:highlight w:val="white"/>
        </w:rPr>
      </w:pPr>
      <w:r w:rsidDel="00000000" w:rsidR="00000000" w:rsidRPr="00000000">
        <w:rPr>
          <w:rtl w:val="0"/>
        </w:rPr>
      </w:r>
    </w:p>
    <w:p w:rsidR="00000000" w:rsidDel="00000000" w:rsidP="00000000" w:rsidRDefault="00000000" w:rsidRPr="00000000" w14:paraId="0000000A">
      <w:pPr>
        <w:spacing w:line="240" w:lineRule="auto"/>
        <w:rPr>
          <w:rFonts w:ascii="Lora" w:cs="Lora" w:eastAsia="Lora" w:hAnsi="Lora"/>
          <w:highlight w:val="white"/>
        </w:rPr>
      </w:pPr>
      <w:r w:rsidDel="00000000" w:rsidR="00000000" w:rsidRPr="00000000">
        <w:rPr>
          <w:rFonts w:ascii="Lora" w:cs="Lora" w:eastAsia="Lora" w:hAnsi="Lora"/>
          <w:highlight w:val="white"/>
          <w:rtl w:val="0"/>
        </w:rPr>
        <w:t xml:space="preserve">And if you need help identifying the right person, reach out to us and we can help make a few suggestions!</w:t>
      </w:r>
    </w:p>
    <w:p w:rsidR="00000000" w:rsidDel="00000000" w:rsidP="00000000" w:rsidRDefault="00000000" w:rsidRPr="00000000" w14:paraId="0000000B">
      <w:pPr>
        <w:spacing w:line="240" w:lineRule="auto"/>
        <w:rPr>
          <w:rFonts w:ascii="Lora" w:cs="Lora" w:eastAsia="Lora" w:hAnsi="Lora"/>
          <w:highlight w:val="white"/>
        </w:rPr>
      </w:pPr>
      <w:r w:rsidDel="00000000" w:rsidR="00000000" w:rsidRPr="00000000">
        <w:rPr>
          <w:rtl w:val="0"/>
        </w:rPr>
      </w:r>
    </w:p>
    <w:p w:rsidR="00000000" w:rsidDel="00000000" w:rsidP="00000000" w:rsidRDefault="00000000" w:rsidRPr="00000000" w14:paraId="0000000C">
      <w:pPr>
        <w:spacing w:line="240" w:lineRule="auto"/>
        <w:rPr>
          <w:rFonts w:ascii="Lora" w:cs="Lora" w:eastAsia="Lora" w:hAnsi="Lora"/>
          <w:highlight w:val="white"/>
        </w:rPr>
      </w:pPr>
      <w:r w:rsidDel="00000000" w:rsidR="00000000" w:rsidRPr="00000000">
        <w:rPr>
          <w:rFonts w:ascii="Lora" w:cs="Lora" w:eastAsia="Lora" w:hAnsi="Lora"/>
          <w:b w:val="1"/>
          <w:highlight w:val="white"/>
          <w:rtl w:val="0"/>
        </w:rPr>
        <w:t xml:space="preserve">*Note:</w:t>
      </w:r>
      <w:r w:rsidDel="00000000" w:rsidR="00000000" w:rsidRPr="00000000">
        <w:rPr>
          <w:rFonts w:ascii="Lora" w:cs="Lora" w:eastAsia="Lora" w:hAnsi="Lora"/>
          <w:highlight w:val="white"/>
          <w:rtl w:val="0"/>
        </w:rPr>
        <w:t xml:space="preserve"> If you hear back from your HR team, please forward it to us! We’d love to see their responses (good and bad) to better understand their stance on parental leave support.</w:t>
      </w:r>
    </w:p>
    <w:p w:rsidR="00000000" w:rsidDel="00000000" w:rsidP="00000000" w:rsidRDefault="00000000" w:rsidRPr="00000000" w14:paraId="0000000D">
      <w:pPr>
        <w:spacing w:line="240" w:lineRule="auto"/>
        <w:rPr>
          <w:rFonts w:ascii="Lora" w:cs="Lora" w:eastAsia="Lora" w:hAnsi="Lora"/>
          <w:b w:val="1"/>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068490" w:val="clear"/>
            <w:tcMar>
              <w:top w:w="100.0" w:type="dxa"/>
              <w:left w:w="100.0" w:type="dxa"/>
              <w:bottom w:w="100.0" w:type="dxa"/>
              <w:right w:w="100.0" w:type="dxa"/>
            </w:tcMar>
            <w:vAlign w:val="top"/>
          </w:tcPr>
          <w:p w:rsidR="00000000" w:rsidDel="00000000" w:rsidP="00000000" w:rsidRDefault="00000000" w:rsidRPr="00000000" w14:paraId="0000000E">
            <w:pPr>
              <w:pStyle w:val="Heading1"/>
              <w:spacing w:after="0" w:before="0" w:line="240" w:lineRule="auto"/>
              <w:rPr>
                <w:rFonts w:ascii="Lora" w:cs="Lora" w:eastAsia="Lora" w:hAnsi="Lora"/>
                <w:b w:val="1"/>
                <w:color w:val="ffffff"/>
                <w:sz w:val="24"/>
                <w:szCs w:val="24"/>
              </w:rPr>
            </w:pPr>
            <w:bookmarkStart w:colFirst="0" w:colLast="0" w:name="_hefwbof4nukw" w:id="0"/>
            <w:bookmarkEnd w:id="0"/>
            <w:r w:rsidDel="00000000" w:rsidR="00000000" w:rsidRPr="00000000">
              <w:rPr>
                <w:rtl w:val="0"/>
              </w:rPr>
            </w:r>
          </w:p>
        </w:tc>
      </w:tr>
    </w:tbl>
    <w:p w:rsidR="00000000" w:rsidDel="00000000" w:rsidP="00000000" w:rsidRDefault="00000000" w:rsidRPr="00000000" w14:paraId="0000000F">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Hi {Name},</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Reaching out because I just discovered a company called </w:t>
      </w:r>
      <w:hyperlink r:id="rId8">
        <w:r w:rsidDel="00000000" w:rsidR="00000000" w:rsidRPr="00000000">
          <w:rPr>
            <w:color w:val="0000ff"/>
            <w:u w:val="single"/>
            <w:rtl w:val="0"/>
          </w:rPr>
          <w:t xml:space="preserve">Parentaly</w:t>
        </w:r>
      </w:hyperlink>
      <w:r w:rsidDel="00000000" w:rsidR="00000000" w:rsidRPr="00000000">
        <w:rPr>
          <w:rtl w:val="0"/>
        </w:rPr>
        <w:t xml:space="preserve">. Have you heard of them?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They help employees (and their managers) plan for parental leave so the business stays on track while folks are out and new parents are able to return to work with confidence.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Our leave policy is absolutely amazing </w:t>
      </w:r>
      <w:r w:rsidDel="00000000" w:rsidR="00000000" w:rsidRPr="00000000">
        <w:rPr>
          <w:i w:val="1"/>
          <w:shd w:fill="fff2cc" w:val="clear"/>
          <w:rtl w:val="0"/>
        </w:rPr>
        <w:t xml:space="preserve">and one of the main reasons I joined NAME OF COMPANY</w:t>
      </w:r>
      <w:r w:rsidDel="00000000" w:rsidR="00000000" w:rsidRPr="00000000">
        <w:rPr>
          <w:rtl w:val="0"/>
        </w:rPr>
        <w:t xml:space="preserve">, but </w:t>
      </w:r>
      <w:r w:rsidDel="00000000" w:rsidR="00000000" w:rsidRPr="00000000">
        <w:rPr>
          <w:rtl w:val="0"/>
        </w:rPr>
        <w:t xml:space="preserve">I'm curious how we address the work impact of being team members down?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line="240" w:lineRule="auto"/>
        <w:rPr>
          <w:i w:val="1"/>
          <w:shd w:fill="fff2cc" w:val="clear"/>
        </w:rPr>
      </w:pPr>
      <w:r w:rsidDel="00000000" w:rsidR="00000000" w:rsidRPr="00000000">
        <w:rPr>
          <w:highlight w:val="white"/>
          <w:rtl w:val="0"/>
        </w:rPr>
        <w:t xml:space="preserve">I bring this up because </w:t>
      </w:r>
      <w:r w:rsidDel="00000000" w:rsidR="00000000" w:rsidRPr="00000000">
        <w:rPr>
          <w:i w:val="1"/>
          <w:shd w:fill="fff2cc" w:val="clear"/>
          <w:rtl w:val="0"/>
        </w:rPr>
        <w:t xml:space="preserve">Insert 1-2 sentences on what makes you passionate about parental leave support (e.g., Did you have a difficult experience? Was it hard for the team covering your work or your manager? Did you cover for someone and experience team burnout/disruption to business? Saw a friend/colleague who really struggled in their careers?)</w:t>
      </w:r>
    </w:p>
    <w:p w:rsidR="00000000" w:rsidDel="00000000" w:rsidP="00000000" w:rsidRDefault="00000000" w:rsidRPr="00000000" w14:paraId="00000019">
      <w:pPr>
        <w:spacing w:line="240" w:lineRule="auto"/>
        <w:rPr>
          <w:i w:val="1"/>
          <w:shd w:fill="fff2cc" w:val="clear"/>
        </w:rPr>
      </w:pPr>
      <w:r w:rsidDel="00000000" w:rsidR="00000000" w:rsidRPr="00000000">
        <w:rPr>
          <w:rtl w:val="0"/>
        </w:rPr>
      </w:r>
    </w:p>
    <w:p w:rsidR="00000000" w:rsidDel="00000000" w:rsidP="00000000" w:rsidRDefault="00000000" w:rsidRPr="00000000" w14:paraId="0000001A">
      <w:pPr>
        <w:spacing w:line="240" w:lineRule="auto"/>
        <w:rPr>
          <w:highlight w:val="white"/>
        </w:rPr>
      </w:pPr>
      <w:r w:rsidDel="00000000" w:rsidR="00000000" w:rsidRPr="00000000">
        <w:rPr>
          <w:rtl w:val="0"/>
        </w:rPr>
        <w:t xml:space="preserve">A</w:t>
      </w:r>
      <w:r w:rsidDel="00000000" w:rsidR="00000000" w:rsidRPr="00000000">
        <w:rPr>
          <w:rtl w:val="0"/>
        </w:rPr>
        <w:t xml:space="preserve">s I looked</w:t>
      </w:r>
      <w:r w:rsidDel="00000000" w:rsidR="00000000" w:rsidRPr="00000000">
        <w:rPr>
          <w:highlight w:val="white"/>
          <w:rtl w:val="0"/>
        </w:rPr>
        <w:t xml:space="preserve"> more</w:t>
      </w:r>
      <w:r w:rsidDel="00000000" w:rsidR="00000000" w:rsidRPr="00000000">
        <w:rPr>
          <w:highlight w:val="white"/>
          <w:rtl w:val="0"/>
        </w:rPr>
        <w:t xml:space="preserve"> into this topic, I found that career and business disruption related to parental leave is actually quite common:</w:t>
      </w:r>
    </w:p>
    <w:p w:rsidR="00000000" w:rsidDel="00000000" w:rsidP="00000000" w:rsidRDefault="00000000" w:rsidRPr="00000000" w14:paraId="0000001B">
      <w:pPr>
        <w:numPr>
          <w:ilvl w:val="0"/>
          <w:numId w:val="2"/>
        </w:numPr>
        <w:spacing w:line="240" w:lineRule="auto"/>
        <w:ind w:left="720" w:hanging="360"/>
        <w:rPr>
          <w:highlight w:val="white"/>
          <w:u w:val="none"/>
        </w:rPr>
      </w:pPr>
      <w:r w:rsidDel="00000000" w:rsidR="00000000" w:rsidRPr="00000000">
        <w:rPr>
          <w:highlight w:val="white"/>
          <w:rtl w:val="0"/>
        </w:rPr>
        <w:t xml:space="preserve">73% of new mothers consider quitting after their parental leave</w:t>
      </w:r>
    </w:p>
    <w:p w:rsidR="00000000" w:rsidDel="00000000" w:rsidP="00000000" w:rsidRDefault="00000000" w:rsidRPr="00000000" w14:paraId="0000001C">
      <w:pPr>
        <w:numPr>
          <w:ilvl w:val="0"/>
          <w:numId w:val="2"/>
        </w:numPr>
        <w:spacing w:line="240" w:lineRule="auto"/>
        <w:ind w:left="720" w:hanging="360"/>
        <w:rPr>
          <w:highlight w:val="white"/>
          <w:u w:val="none"/>
        </w:rPr>
      </w:pPr>
      <w:r w:rsidDel="00000000" w:rsidR="00000000" w:rsidRPr="00000000">
        <w:rPr>
          <w:highlight w:val="white"/>
          <w:rtl w:val="0"/>
        </w:rPr>
        <w:t xml:space="preserve">36% quit within 18 months of their return (only 4% stay home to take care of their children, 96% take new jobs with new companies) </w:t>
      </w:r>
    </w:p>
    <w:p w:rsidR="00000000" w:rsidDel="00000000" w:rsidP="00000000" w:rsidRDefault="00000000" w:rsidRPr="00000000" w14:paraId="0000001D">
      <w:pPr>
        <w:numPr>
          <w:ilvl w:val="0"/>
          <w:numId w:val="2"/>
        </w:numPr>
        <w:spacing w:line="240" w:lineRule="auto"/>
        <w:ind w:left="720" w:hanging="360"/>
        <w:rPr>
          <w:highlight w:val="white"/>
          <w:u w:val="none"/>
        </w:rPr>
      </w:pPr>
      <w:r w:rsidDel="00000000" w:rsidR="00000000" w:rsidRPr="00000000">
        <w:rPr>
          <w:highlight w:val="white"/>
          <w:rtl w:val="0"/>
        </w:rPr>
        <w:t xml:space="preserve">52% of parental leaves lead to coverage-team burnout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Is an offering like Parentaly something you’d consider evaluating if I make an intro?</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Sharing more info about how they approach parental leave support below. Eager to get your feedback either way.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Thanks!</w:t>
      </w:r>
    </w:p>
    <w:p w:rsidR="00000000" w:rsidDel="00000000" w:rsidP="00000000" w:rsidRDefault="00000000" w:rsidRPr="00000000" w14:paraId="00000024">
      <w:pPr>
        <w:rPr/>
      </w:pPr>
      <w:r w:rsidDel="00000000" w:rsidR="00000000" w:rsidRPr="00000000">
        <w:rPr>
          <w:rtl w:val="0"/>
        </w:rPr>
        <w:t xml:space="preserve">Name</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Some context on </w:t>
      </w:r>
      <w:hyperlink r:id="rId9">
        <w:r w:rsidDel="00000000" w:rsidR="00000000" w:rsidRPr="00000000">
          <w:rPr>
            <w:b w:val="1"/>
            <w:color w:val="1155cc"/>
            <w:u w:val="single"/>
            <w:rtl w:val="0"/>
          </w:rPr>
          <w:t xml:space="preserve">Parentaly</w:t>
        </w:r>
      </w:hyperlink>
      <w:r w:rsidDel="00000000" w:rsidR="00000000" w:rsidRPr="00000000">
        <w:rPr>
          <w:b w:val="1"/>
          <w:rtl w:val="0"/>
        </w:rPr>
        <w:t xml:space="preserve">:</w:t>
      </w:r>
    </w:p>
    <w:p w:rsidR="00000000" w:rsidDel="00000000" w:rsidP="00000000" w:rsidRDefault="00000000" w:rsidRPr="00000000" w14:paraId="00000027">
      <w:pPr>
        <w:numPr>
          <w:ilvl w:val="0"/>
          <w:numId w:val="1"/>
        </w:numPr>
        <w:ind w:left="720" w:hanging="360"/>
      </w:pPr>
      <w:r w:rsidDel="00000000" w:rsidR="00000000" w:rsidRPr="00000000">
        <w:rPr>
          <w:b w:val="1"/>
          <w:rtl w:val="0"/>
        </w:rPr>
        <w:t xml:space="preserve">Problem: </w:t>
      </w:r>
      <w:r w:rsidDel="00000000" w:rsidR="00000000" w:rsidRPr="00000000">
        <w:rPr>
          <w:rtl w:val="0"/>
        </w:rPr>
        <w:t xml:space="preserve">Parental leave policies often "backfire" - they're meant to support employees, but they result in significant business disruption, overwhelm for teams, and missed goals</w:t>
      </w:r>
    </w:p>
    <w:p w:rsidR="00000000" w:rsidDel="00000000" w:rsidP="00000000" w:rsidRDefault="00000000" w:rsidRPr="00000000" w14:paraId="00000028">
      <w:pPr>
        <w:numPr>
          <w:ilvl w:val="0"/>
          <w:numId w:val="1"/>
        </w:numPr>
        <w:ind w:left="720" w:hanging="360"/>
      </w:pPr>
      <w:r w:rsidDel="00000000" w:rsidR="00000000" w:rsidRPr="00000000">
        <w:rPr>
          <w:b w:val="1"/>
          <w:rtl w:val="0"/>
        </w:rPr>
        <w:t xml:space="preserve">How they help: </w:t>
      </w:r>
      <w:r w:rsidDel="00000000" w:rsidR="00000000" w:rsidRPr="00000000">
        <w:rPr>
          <w:rtl w:val="0"/>
        </w:rPr>
        <w:t xml:space="preserve">Our experts and online toolkit help employees and managers build strong coverage plans, transition work effectively and re-onboard productively - so teams stay on track, and every parent returns confident and set up for success</w:t>
      </w:r>
    </w:p>
    <w:p w:rsidR="00000000" w:rsidDel="00000000" w:rsidP="00000000" w:rsidRDefault="00000000" w:rsidRPr="00000000" w14:paraId="00000029">
      <w:pPr>
        <w:numPr>
          <w:ilvl w:val="0"/>
          <w:numId w:val="1"/>
        </w:numPr>
        <w:ind w:left="720" w:hanging="360"/>
      </w:pPr>
      <w:r w:rsidDel="00000000" w:rsidR="00000000" w:rsidRPr="00000000">
        <w:rPr>
          <w:b w:val="1"/>
          <w:rtl w:val="0"/>
        </w:rPr>
        <w:t xml:space="preserve">Results:</w:t>
      </w:r>
      <w:r w:rsidDel="00000000" w:rsidR="00000000" w:rsidRPr="00000000">
        <w:rPr>
          <w:rtl w:val="0"/>
        </w:rPr>
        <w:t xml:space="preserve"> 99% of managers report stronger team performance during their direct report’s leave, and employees are 2.5X more likely to get promoted after leave</w:t>
      </w:r>
    </w:p>
    <w:p w:rsidR="00000000" w:rsidDel="00000000" w:rsidP="00000000" w:rsidRDefault="00000000" w:rsidRPr="00000000" w14:paraId="0000002A">
      <w:pPr>
        <w:numPr>
          <w:ilvl w:val="0"/>
          <w:numId w:val="1"/>
        </w:numPr>
        <w:ind w:left="720" w:hanging="360"/>
      </w:pPr>
      <w:r w:rsidDel="00000000" w:rsidR="00000000" w:rsidRPr="00000000">
        <w:rPr>
          <w:b w:val="1"/>
          <w:rtl w:val="0"/>
        </w:rPr>
        <w:t xml:space="preserve">Example clients:</w:t>
      </w:r>
      <w:r w:rsidDel="00000000" w:rsidR="00000000" w:rsidRPr="00000000">
        <w:rPr>
          <w:rtl w:val="0"/>
        </w:rPr>
        <w:t xml:space="preserve"> Atlassian, Morgan Stanley, PwC, Hershey, ServiceNow and more!</w:t>
      </w:r>
      <w:r w:rsidDel="00000000" w:rsidR="00000000" w:rsidRPr="00000000">
        <w:rPr>
          <w:rtl w:val="0"/>
        </w:rPr>
      </w:r>
    </w:p>
    <w:p w:rsidR="00000000" w:rsidDel="00000000" w:rsidP="00000000" w:rsidRDefault="00000000" w:rsidRPr="00000000" w14:paraId="0000002B">
      <w:pPr>
        <w:spacing w:line="240" w:lineRule="auto"/>
        <w:rPr>
          <w:rFonts w:ascii="Lora" w:cs="Lora" w:eastAsia="Lora" w:hAnsi="Lora"/>
          <w:shd w:fill="fff2cc" w:val="clear"/>
        </w:rPr>
      </w:pPr>
      <w:r w:rsidDel="00000000" w:rsidR="00000000" w:rsidRPr="00000000">
        <w:rPr>
          <w:rtl w:val="0"/>
        </w:rPr>
      </w:r>
    </w:p>
    <w:p w:rsidR="00000000" w:rsidDel="00000000" w:rsidP="00000000" w:rsidRDefault="00000000" w:rsidRPr="00000000" w14:paraId="0000002C">
      <w:pPr>
        <w:spacing w:line="240" w:lineRule="auto"/>
        <w:rPr>
          <w:rFonts w:ascii="Lora" w:cs="Lora" w:eastAsia="Lora" w:hAnsi="Lora"/>
          <w:b w:val="1"/>
        </w:rPr>
      </w:pPr>
      <w:r w:rsidDel="00000000" w:rsidR="00000000" w:rsidRPr="00000000">
        <w:rPr>
          <w:rtl w:val="0"/>
        </w:rPr>
      </w:r>
    </w:p>
    <w:p w:rsidR="00000000" w:rsidDel="00000000" w:rsidP="00000000" w:rsidRDefault="00000000" w:rsidRPr="00000000" w14:paraId="0000002D">
      <w:pPr>
        <w:spacing w:line="240" w:lineRule="auto"/>
        <w:rPr>
          <w:rFonts w:ascii="Lora" w:cs="Lora" w:eastAsia="Lora" w:hAnsi="Lora"/>
          <w:b w:val="1"/>
        </w:rPr>
      </w:pPr>
      <w:r w:rsidDel="00000000" w:rsidR="00000000" w:rsidRPr="00000000">
        <w:rPr>
          <w:rtl w:val="0"/>
        </w:rPr>
      </w:r>
    </w:p>
    <w:p w:rsidR="00000000" w:rsidDel="00000000" w:rsidP="00000000" w:rsidRDefault="00000000" w:rsidRPr="00000000" w14:paraId="0000002E">
      <w:pPr>
        <w:spacing w:line="240" w:lineRule="auto"/>
        <w:rPr>
          <w:rFonts w:ascii="Lora" w:cs="Lora" w:eastAsia="Lora" w:hAnsi="Lora"/>
          <w:b w:val="1"/>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spacing w:line="276" w:lineRule="auto"/>
      <w:rPr/>
    </w:pPr>
    <w:r w:rsidDel="00000000" w:rsidR="00000000" w:rsidRPr="00000000">
      <w:rPr>
        <w:rFonts w:ascii="Lora" w:cs="Lora" w:eastAsia="Lora" w:hAnsi="Lora"/>
        <w:rtl w:val="0"/>
      </w:rPr>
      <w:t xml:space="preserve">© Parentaly Inc </w:t>
    </w:r>
    <w:r w:rsidDel="00000000" w:rsidR="00000000" w:rsidRPr="00000000">
      <w:rPr>
        <w:rFonts w:ascii="Lora" w:cs="Lora" w:eastAsia="Lora" w:hAnsi="Lora"/>
        <w:sz w:val="20"/>
        <w:szCs w:val="20"/>
        <w:rtl w:val="0"/>
      </w:rPr>
      <w:tab/>
      <w:tab/>
      <w:tab/>
      <w:tab/>
      <w:tab/>
      <w:tab/>
      <w:tab/>
      <w:tab/>
      <w:tab/>
      <w:tab/>
      <w:t xml:space="preserve">         </w:t>
    </w:r>
    <w:r w:rsidDel="00000000" w:rsidR="00000000" w:rsidRPr="00000000">
      <w:rPr>
        <w:rFonts w:ascii="Lora" w:cs="Lora" w:eastAsia="Lora" w:hAnsi="Lora"/>
        <w:rtl w:val="0"/>
      </w:rPr>
      <w:t xml:space="preserve"> </w:t>
    </w:r>
    <w:r w:rsidDel="00000000" w:rsidR="00000000" w:rsidRPr="00000000">
      <w:rPr>
        <w:rFonts w:ascii="Lora" w:cs="Lora" w:eastAsia="Lora" w:hAnsi="Lora"/>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tabs>
        <w:tab w:val="center" w:leader="none" w:pos="4680"/>
        <w:tab w:val="right" w:leader="none" w:pos="9360"/>
      </w:tabs>
      <w:spacing w:line="240" w:lineRule="auto"/>
      <w:rPr/>
    </w:pPr>
    <w:r w:rsidDel="00000000" w:rsidR="00000000" w:rsidRPr="00000000">
      <w:rPr/>
      <w:drawing>
        <wp:inline distB="114300" distT="114300" distL="114300" distR="114300">
          <wp:extent cx="1005840" cy="256032"/>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05840" cy="25603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parentaly.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rich@parentaly.com" TargetMode="External"/><Relationship Id="rId8" Type="http://schemas.openxmlformats.org/officeDocument/2006/relationships/hyperlink" Target="http://www.parental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